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13A" w:rsidRDefault="0034213A" w:rsidP="0034213A">
      <w:pPr>
        <w:jc w:val="center"/>
        <w:rPr>
          <w:sz w:val="28"/>
        </w:rPr>
      </w:pPr>
      <w:r w:rsidRPr="0034213A">
        <w:rPr>
          <w:sz w:val="28"/>
        </w:rPr>
        <w:t>Tutoriel : Fonction</w:t>
      </w:r>
      <w:bookmarkStart w:id="0" w:name="_GoBack"/>
      <w:bookmarkEnd w:id="0"/>
      <w:r w:rsidRPr="0034213A">
        <w:rPr>
          <w:sz w:val="28"/>
        </w:rPr>
        <w:t>nement de la fenêtre Import/Export des fichiers Clients</w:t>
      </w:r>
    </w:p>
    <w:p w:rsidR="0034213A" w:rsidRDefault="0034213A" w:rsidP="0034213A">
      <w:pPr>
        <w:rPr>
          <w:sz w:val="24"/>
          <w:szCs w:val="24"/>
        </w:rPr>
      </w:pPr>
    </w:p>
    <w:p w:rsidR="0034213A" w:rsidRDefault="0034213A" w:rsidP="0034213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81513" cy="4544750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142" cy="45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3A" w:rsidRDefault="0034213A" w:rsidP="0034213A">
      <w:pPr>
        <w:jc w:val="center"/>
        <w:rPr>
          <w:sz w:val="24"/>
          <w:szCs w:val="24"/>
        </w:rPr>
      </w:pPr>
    </w:p>
    <w:p w:rsidR="0034213A" w:rsidRDefault="0034213A" w:rsidP="0034213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Décalage de la première ligne</w:t>
      </w:r>
    </w:p>
    <w:p w:rsidR="002F4DB7" w:rsidRDefault="002F4DB7" w:rsidP="002F4DB7">
      <w:pPr>
        <w:pStyle w:val="Paragraphedeliste"/>
        <w:rPr>
          <w:sz w:val="20"/>
          <w:szCs w:val="24"/>
        </w:rPr>
      </w:pPr>
      <w:r>
        <w:rPr>
          <w:sz w:val="20"/>
          <w:szCs w:val="24"/>
        </w:rPr>
        <w:t>Indique la position de la première ligne dans la table.</w:t>
      </w:r>
    </w:p>
    <w:p w:rsidR="002F4DB7" w:rsidRPr="002F4DB7" w:rsidRDefault="002F4DB7" w:rsidP="002F4DB7">
      <w:pPr>
        <w:pStyle w:val="Paragraphedeliste"/>
        <w:rPr>
          <w:sz w:val="20"/>
          <w:szCs w:val="24"/>
        </w:rPr>
      </w:pPr>
      <w:r>
        <w:rPr>
          <w:sz w:val="20"/>
          <w:szCs w:val="24"/>
        </w:rPr>
        <w:t xml:space="preserve">Dans l’exemple ci-dessous, la première ligne est la </w:t>
      </w:r>
      <w:r w:rsidRPr="002F4DB7">
        <w:rPr>
          <w:b/>
          <w:sz w:val="20"/>
          <w:szCs w:val="24"/>
        </w:rPr>
        <w:t>5</w:t>
      </w:r>
      <w:r w:rsidRPr="002F4DB7">
        <w:rPr>
          <w:sz w:val="20"/>
          <w:szCs w:val="24"/>
        </w:rPr>
        <w:t>.</w:t>
      </w:r>
    </w:p>
    <w:p w:rsidR="00117CE8" w:rsidRDefault="00117CE8" w:rsidP="00117CE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2625" cy="10858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E8" w:rsidRPr="002F4DB7" w:rsidRDefault="00117CE8" w:rsidP="00117CE8">
      <w:pPr>
        <w:jc w:val="center"/>
        <w:rPr>
          <w:sz w:val="20"/>
          <w:szCs w:val="24"/>
        </w:rPr>
      </w:pPr>
    </w:p>
    <w:p w:rsidR="0034213A" w:rsidRDefault="00117CE8" w:rsidP="0034213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Titre des rubriques dans la table Excel</w:t>
      </w:r>
    </w:p>
    <w:p w:rsidR="002F4DB7" w:rsidRPr="002F4DB7" w:rsidRDefault="002F4DB7" w:rsidP="002F4DB7">
      <w:pPr>
        <w:pStyle w:val="Paragraphedeliste"/>
        <w:rPr>
          <w:sz w:val="20"/>
          <w:szCs w:val="24"/>
        </w:rPr>
      </w:pPr>
      <w:r>
        <w:rPr>
          <w:sz w:val="20"/>
          <w:szCs w:val="24"/>
        </w:rPr>
        <w:t>Option qui permet d’inclure les libellés des rubriques avant la première ligne.</w:t>
      </w:r>
    </w:p>
    <w:p w:rsidR="001438DE" w:rsidRDefault="00117CE8" w:rsidP="002F4DB7">
      <w:pPr>
        <w:pStyle w:val="Paragraphedeliste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148580" cy="6858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3A" w:rsidRDefault="00117CE8" w:rsidP="0034213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Sélection des rubriques à importer/exporter</w:t>
      </w:r>
    </w:p>
    <w:p w:rsidR="002F4DB7" w:rsidRDefault="002F4DB7" w:rsidP="002F4DB7">
      <w:pPr>
        <w:pStyle w:val="Paragraphedeliste"/>
        <w:rPr>
          <w:sz w:val="20"/>
          <w:szCs w:val="24"/>
        </w:rPr>
      </w:pPr>
      <w:r w:rsidRPr="002F4DB7">
        <w:rPr>
          <w:sz w:val="20"/>
          <w:szCs w:val="24"/>
        </w:rPr>
        <w:t>Indique la présence de la rubrique dans la table Excel</w:t>
      </w:r>
      <w:r w:rsidR="002B5CD2">
        <w:rPr>
          <w:sz w:val="20"/>
          <w:szCs w:val="24"/>
        </w:rPr>
        <w:t>.</w:t>
      </w:r>
    </w:p>
    <w:p w:rsidR="002F4DB7" w:rsidRPr="002F4DB7" w:rsidRDefault="002F4DB7" w:rsidP="002F4DB7">
      <w:pPr>
        <w:pStyle w:val="Paragraphedeliste"/>
        <w:rPr>
          <w:sz w:val="20"/>
          <w:szCs w:val="24"/>
        </w:rPr>
      </w:pPr>
    </w:p>
    <w:p w:rsidR="002F4DB7" w:rsidRDefault="002F4DB7" w:rsidP="002F4DB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Emplacement des colonnes dans la table Excel</w:t>
      </w:r>
    </w:p>
    <w:p w:rsidR="002F4DB7" w:rsidRDefault="002F4DB7" w:rsidP="002F4DB7">
      <w:pPr>
        <w:pStyle w:val="Paragraphedeliste"/>
        <w:rPr>
          <w:sz w:val="20"/>
          <w:szCs w:val="24"/>
        </w:rPr>
      </w:pPr>
      <w:r w:rsidRPr="002F4DB7">
        <w:rPr>
          <w:sz w:val="20"/>
          <w:szCs w:val="24"/>
        </w:rPr>
        <w:t>Indique la position de la rubrique dans la table Excel</w:t>
      </w:r>
      <w:r w:rsidR="002B5CD2">
        <w:rPr>
          <w:sz w:val="20"/>
          <w:szCs w:val="24"/>
        </w:rPr>
        <w:t>.</w:t>
      </w:r>
    </w:p>
    <w:p w:rsidR="002F4DB7" w:rsidRDefault="002F4DB7" w:rsidP="002F4DB7">
      <w:pPr>
        <w:pStyle w:val="Paragraphedeliste"/>
        <w:rPr>
          <w:sz w:val="20"/>
          <w:szCs w:val="24"/>
        </w:rPr>
      </w:pPr>
    </w:p>
    <w:p w:rsidR="002F4DB7" w:rsidRDefault="002F4DB7" w:rsidP="002F4DB7">
      <w:pPr>
        <w:pStyle w:val="Paragraphedeliste"/>
        <w:rPr>
          <w:sz w:val="20"/>
          <w:szCs w:val="24"/>
        </w:rPr>
      </w:pPr>
      <w:r>
        <w:rPr>
          <w:sz w:val="20"/>
          <w:szCs w:val="24"/>
        </w:rPr>
        <w:t>Dans l’exemple ci-dessous, seuls les rubriques « </w:t>
      </w:r>
      <w:proofErr w:type="spellStart"/>
      <w:r>
        <w:rPr>
          <w:sz w:val="20"/>
          <w:szCs w:val="24"/>
        </w:rPr>
        <w:t>Prenom</w:t>
      </w:r>
      <w:proofErr w:type="spellEnd"/>
      <w:r>
        <w:rPr>
          <w:sz w:val="20"/>
          <w:szCs w:val="24"/>
        </w:rPr>
        <w:t> » et « </w:t>
      </w:r>
      <w:proofErr w:type="spellStart"/>
      <w:r>
        <w:rPr>
          <w:sz w:val="20"/>
          <w:szCs w:val="24"/>
        </w:rPr>
        <w:t>Numclient</w:t>
      </w:r>
      <w:proofErr w:type="spellEnd"/>
      <w:r>
        <w:rPr>
          <w:sz w:val="20"/>
          <w:szCs w:val="24"/>
        </w:rPr>
        <w:t> » seront présent</w:t>
      </w:r>
      <w:r w:rsidR="002B5CD2">
        <w:rPr>
          <w:sz w:val="20"/>
          <w:szCs w:val="24"/>
        </w:rPr>
        <w:t>s</w:t>
      </w:r>
      <w:r>
        <w:rPr>
          <w:sz w:val="20"/>
          <w:szCs w:val="24"/>
        </w:rPr>
        <w:t xml:space="preserve"> dans la table Excel</w:t>
      </w:r>
      <w:r w:rsidR="001C292C">
        <w:rPr>
          <w:sz w:val="20"/>
          <w:szCs w:val="24"/>
        </w:rPr>
        <w:t>,</w:t>
      </w:r>
      <w:r>
        <w:rPr>
          <w:sz w:val="20"/>
          <w:szCs w:val="24"/>
        </w:rPr>
        <w:t xml:space="preserve"> </w:t>
      </w:r>
      <w:r w:rsidR="001C292C">
        <w:rPr>
          <w:sz w:val="20"/>
          <w:szCs w:val="24"/>
        </w:rPr>
        <w:t xml:space="preserve">respectivement en colonne « A » et en colonne « B », </w:t>
      </w:r>
      <w:r>
        <w:rPr>
          <w:sz w:val="20"/>
          <w:szCs w:val="24"/>
        </w:rPr>
        <w:t>lors de l’exportation.</w:t>
      </w:r>
    </w:p>
    <w:p w:rsidR="001C292C" w:rsidRPr="002F4DB7" w:rsidRDefault="001C292C" w:rsidP="002F4DB7">
      <w:pPr>
        <w:pStyle w:val="Paragraphedeliste"/>
        <w:rPr>
          <w:sz w:val="20"/>
          <w:szCs w:val="24"/>
        </w:rPr>
      </w:pPr>
      <w:r>
        <w:rPr>
          <w:sz w:val="20"/>
          <w:szCs w:val="24"/>
        </w:rPr>
        <w:t>Dans le cas d’une importation, seul ces colonnes seront traitées.</w:t>
      </w:r>
    </w:p>
    <w:p w:rsidR="002F4DB7" w:rsidRPr="002F4DB7" w:rsidRDefault="002F4DB7" w:rsidP="002F4DB7">
      <w:pPr>
        <w:rPr>
          <w:sz w:val="24"/>
          <w:szCs w:val="24"/>
        </w:rPr>
      </w:pPr>
    </w:p>
    <w:p w:rsidR="001438DE" w:rsidRDefault="001438DE" w:rsidP="002F4DB7">
      <w:pPr>
        <w:pStyle w:val="Paragraphedeliste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EC79C28" wp14:editId="47623F48">
            <wp:extent cx="2157412" cy="4628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7075" cy="4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DB7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2976381" cy="1690687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982" cy="169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DE" w:rsidRDefault="001438DE" w:rsidP="001438DE">
      <w:pPr>
        <w:pStyle w:val="Paragraphedeliste"/>
        <w:rPr>
          <w:sz w:val="24"/>
          <w:szCs w:val="24"/>
        </w:rPr>
      </w:pPr>
    </w:p>
    <w:p w:rsidR="001C292C" w:rsidRDefault="001C292C" w:rsidP="001C29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Bouton pour rétablir la configuration par défaut</w:t>
      </w:r>
    </w:p>
    <w:p w:rsidR="001C292C" w:rsidRDefault="001C292C" w:rsidP="001C292C">
      <w:pPr>
        <w:pStyle w:val="Paragraphedeliste"/>
        <w:rPr>
          <w:sz w:val="24"/>
          <w:szCs w:val="24"/>
        </w:rPr>
      </w:pPr>
    </w:p>
    <w:p w:rsidR="001C292C" w:rsidRDefault="001C292C" w:rsidP="001C29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Bouton d’import</w:t>
      </w:r>
    </w:p>
    <w:p w:rsidR="001C292C" w:rsidRDefault="001C292C" w:rsidP="001C292C">
      <w:pPr>
        <w:pStyle w:val="Paragraphedeliste"/>
        <w:rPr>
          <w:sz w:val="20"/>
          <w:szCs w:val="24"/>
        </w:rPr>
      </w:pPr>
      <w:r>
        <w:rPr>
          <w:sz w:val="20"/>
          <w:szCs w:val="24"/>
        </w:rPr>
        <w:t>Ouvre une fenêtre de dialogue pour sélectionner le fichier à importer.</w:t>
      </w:r>
    </w:p>
    <w:p w:rsidR="001C292C" w:rsidRDefault="001C292C" w:rsidP="001C292C">
      <w:pPr>
        <w:pStyle w:val="Paragraphedeliste"/>
        <w:rPr>
          <w:sz w:val="20"/>
          <w:szCs w:val="24"/>
        </w:rPr>
      </w:pPr>
      <w:r>
        <w:rPr>
          <w:sz w:val="20"/>
          <w:szCs w:val="24"/>
        </w:rPr>
        <w:t>L’importation est effectuée selon les paramètres entrés.</w:t>
      </w:r>
    </w:p>
    <w:p w:rsidR="001C292C" w:rsidRDefault="001C292C" w:rsidP="001C292C">
      <w:pPr>
        <w:pStyle w:val="Paragraphedeliste"/>
        <w:rPr>
          <w:sz w:val="20"/>
          <w:szCs w:val="24"/>
        </w:rPr>
      </w:pPr>
      <w:r>
        <w:rPr>
          <w:sz w:val="20"/>
          <w:szCs w:val="24"/>
        </w:rPr>
        <w:t>L’importation peut prendre du temps selon le nombre de ligne à traiter.</w:t>
      </w:r>
    </w:p>
    <w:p w:rsidR="001C292C" w:rsidRDefault="001C292C" w:rsidP="001C292C">
      <w:pPr>
        <w:pStyle w:val="Paragraphedeliste"/>
        <w:rPr>
          <w:sz w:val="20"/>
          <w:szCs w:val="24"/>
        </w:rPr>
      </w:pPr>
      <w:r>
        <w:rPr>
          <w:sz w:val="20"/>
          <w:szCs w:val="24"/>
        </w:rPr>
        <w:t>A la fin de l’importation, une fenêtre de compte rendue est ouverte pour indiquer le nombre de fiche client qui ont été modifiés ou pour indiquer d’éventuel erreurs.</w:t>
      </w:r>
    </w:p>
    <w:p w:rsidR="001C292C" w:rsidRDefault="001C292C" w:rsidP="001C292C">
      <w:pPr>
        <w:pStyle w:val="Paragraphedeliste"/>
        <w:rPr>
          <w:sz w:val="20"/>
          <w:szCs w:val="24"/>
        </w:rPr>
      </w:pPr>
    </w:p>
    <w:p w:rsidR="001C292C" w:rsidRDefault="001C292C" w:rsidP="001C29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Bouton d’export</w:t>
      </w:r>
    </w:p>
    <w:p w:rsidR="001C292C" w:rsidRDefault="001C292C" w:rsidP="001C292C">
      <w:pPr>
        <w:pStyle w:val="Paragraphedeliste"/>
        <w:rPr>
          <w:sz w:val="20"/>
          <w:szCs w:val="24"/>
        </w:rPr>
      </w:pPr>
      <w:r>
        <w:rPr>
          <w:sz w:val="20"/>
          <w:szCs w:val="24"/>
        </w:rPr>
        <w:t>Ouvre une fenêtre de dialogue pour sélectionner l’emplacement du fichier à exporter.</w:t>
      </w:r>
    </w:p>
    <w:p w:rsidR="001C292C" w:rsidRDefault="001C292C" w:rsidP="001C292C">
      <w:pPr>
        <w:pStyle w:val="Paragraphedeliste"/>
        <w:rPr>
          <w:sz w:val="20"/>
          <w:szCs w:val="24"/>
        </w:rPr>
      </w:pPr>
      <w:r>
        <w:rPr>
          <w:sz w:val="20"/>
          <w:szCs w:val="24"/>
        </w:rPr>
        <w:t>L’exportation est effectuée selon les paramètres entrés.</w:t>
      </w:r>
    </w:p>
    <w:p w:rsidR="001C292C" w:rsidRPr="001C292C" w:rsidRDefault="001C292C" w:rsidP="001C292C">
      <w:pPr>
        <w:pStyle w:val="Paragraphedeliste"/>
        <w:rPr>
          <w:sz w:val="20"/>
          <w:szCs w:val="24"/>
        </w:rPr>
      </w:pPr>
      <w:r>
        <w:rPr>
          <w:sz w:val="20"/>
          <w:szCs w:val="24"/>
        </w:rPr>
        <w:t>L’exportation peut prendre du temps selon le nombre de client enregistré dans la base.</w:t>
      </w:r>
    </w:p>
    <w:sectPr w:rsidR="001C292C" w:rsidRPr="001C292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E8F" w:rsidRDefault="00445E8F" w:rsidP="00445E8F">
      <w:pPr>
        <w:spacing w:after="0" w:line="240" w:lineRule="auto"/>
      </w:pPr>
      <w:r>
        <w:separator/>
      </w:r>
    </w:p>
  </w:endnote>
  <w:endnote w:type="continuationSeparator" w:id="0">
    <w:p w:rsidR="00445E8F" w:rsidRDefault="00445E8F" w:rsidP="004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8A16A17DDC764A3B852AF82257BDA929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445E8F" w:rsidRPr="0016257E" w:rsidRDefault="00445E8F" w:rsidP="00445E8F">
        <w:pPr>
          <w:pStyle w:val="Pieddepage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LCV Multimédia</w:t>
        </w:r>
      </w:p>
    </w:sdtContent>
  </w:sdt>
  <w:p w:rsidR="00445E8F" w:rsidRDefault="00445E8F" w:rsidP="00445E8F">
    <w:pPr>
      <w:pStyle w:val="Pieddepage"/>
    </w:pPr>
  </w:p>
  <w:p w:rsidR="00445E8F" w:rsidRDefault="00445E8F" w:rsidP="00445E8F">
    <w:pPr>
      <w:pStyle w:val="Pieddepage"/>
      <w:tabs>
        <w:tab w:val="clear" w:pos="4536"/>
        <w:tab w:val="clear" w:pos="9072"/>
        <w:tab w:val="left" w:pos="58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E8F" w:rsidRDefault="00445E8F" w:rsidP="00445E8F">
      <w:pPr>
        <w:spacing w:after="0" w:line="240" w:lineRule="auto"/>
      </w:pPr>
      <w:r>
        <w:separator/>
      </w:r>
    </w:p>
  </w:footnote>
  <w:footnote w:type="continuationSeparator" w:id="0">
    <w:p w:rsidR="00445E8F" w:rsidRDefault="00445E8F" w:rsidP="0044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E8F" w:rsidRDefault="00445E8F" w:rsidP="00445E8F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60260" cy="737870"/>
              <wp:effectExtent l="9525" t="9525" r="12700" b="14605"/>
              <wp:wrapNone/>
              <wp:docPr id="10" name="Grou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0260" cy="737870"/>
                        <a:chOff x="330" y="308"/>
                        <a:chExt cx="11586" cy="835"/>
                      </a:xfrm>
                    </wpg:grpSpPr>
                    <wps:wsp>
                      <wps:cNvPr id="11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</w:rPr>
                              <w:alias w:val="Titre"/>
                              <w:id w:val="2311375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445E8F" w:rsidRPr="00B159F7" w:rsidRDefault="00445E8F" w:rsidP="00445E8F">
                                <w:pPr>
                                  <w:pStyle w:val="En-tte"/>
                                </w:pPr>
                                <w:r>
                                  <w:rPr>
                                    <w:sz w:val="28"/>
                                  </w:rPr>
                                  <w:t>Documentation – Import-Export de client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E8F" w:rsidRDefault="00445E8F" w:rsidP="00445E8F">
                            <w:pPr>
                              <w:pStyle w:val="En-tte"/>
                            </w:pPr>
                            <w:r w:rsidRPr="002B5404">
                              <w:rPr>
                                <w:noProof/>
                              </w:rPr>
                              <w:drawing>
                                <wp:inline distT="0" distB="0" distL="0" distR="0" wp14:anchorId="09024D80" wp14:editId="3863D19C">
                                  <wp:extent cx="1113155" cy="572770"/>
                                  <wp:effectExtent l="19050" t="0" r="0" b="0"/>
                                  <wp:docPr id="4" name="Image 1" descr="C:\Client &amp; Tech\_Documentation Ok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Client &amp; Tech\_Documentation Ok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155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5404">
                              <w:rPr>
                                <w:noProof/>
                              </w:rPr>
                              <w:drawing>
                                <wp:inline distT="0" distB="0" distL="0" distR="0" wp14:anchorId="686D2AA8" wp14:editId="3F0A58D5">
                                  <wp:extent cx="1113155" cy="572770"/>
                                  <wp:effectExtent l="19050" t="0" r="0" b="0"/>
                                  <wp:docPr id="8" name="Image 1" descr="C:\Client &amp; Tech\_Documentation Ok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Client &amp; Tech\_Documentation Ok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155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5404">
                              <w:rPr>
                                <w:noProof/>
                              </w:rPr>
                              <w:drawing>
                                <wp:inline distT="0" distB="0" distL="0" distR="0" wp14:anchorId="0AFEA924" wp14:editId="66AB81AC">
                                  <wp:extent cx="1113155" cy="572770"/>
                                  <wp:effectExtent l="19050" t="0" r="0" b="0"/>
                                  <wp:docPr id="9" name="Image 1" descr="C:\Client &amp; Tech\_Documentation Ok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Client &amp; Tech\_Documentation Ok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155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9A9B25" wp14:editId="323EB75B">
                                  <wp:extent cx="1113155" cy="572770"/>
                                  <wp:effectExtent l="19050" t="0" r="0" b="0"/>
                                  <wp:docPr id="7" name="Image 1" descr="C:\Client &amp; Tech\_Documentation Ok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Client &amp; Tech\_Documentation Ok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155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0" o:spid="_x0000_s1026" style="position:absolute;margin-left:0;margin-top:0;width:563.8pt;height:58.1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" fillcolor="#deeaf6 [664]" stroked="f" strokecolor="white [3212]" strokeweight="1.5pt">
                <v:textbox>
                  <w:txbxContent>
                    <w:sdt>
                      <w:sdtPr>
                        <w:rPr>
                          <w:sz w:val="28"/>
                        </w:rPr>
                        <w:alias w:val="Titre"/>
                        <w:id w:val="2311375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445E8F" w:rsidRPr="00B159F7" w:rsidRDefault="00445E8F" w:rsidP="00445E8F">
                          <w:pPr>
                            <w:pStyle w:val="En-tte"/>
                          </w:pPr>
                          <w:r>
                            <w:rPr>
                              <w:sz w:val="28"/>
                            </w:rPr>
                            <w:t>Documentation – Import-Export de client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" fillcolor="#44546a [3215]" stroked="f" strokecolor="white [3212]" strokeweight="2pt">
                <v:textbox>
                  <w:txbxContent>
                    <w:p w:rsidR="00445E8F" w:rsidRDefault="00445E8F" w:rsidP="00445E8F">
                      <w:pPr>
                        <w:pStyle w:val="En-tte"/>
                      </w:pPr>
                      <w:r w:rsidRPr="002B5404">
                        <w:rPr>
                          <w:noProof/>
                        </w:rPr>
                        <w:drawing>
                          <wp:inline distT="0" distB="0" distL="0" distR="0" wp14:anchorId="09024D80" wp14:editId="3863D19C">
                            <wp:extent cx="1113155" cy="572770"/>
                            <wp:effectExtent l="19050" t="0" r="0" b="0"/>
                            <wp:docPr id="4" name="Image 1" descr="C:\Client &amp; Tech\_Documentation Ok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Client &amp; Tech\_Documentation Ok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155" cy="5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5404">
                        <w:rPr>
                          <w:noProof/>
                        </w:rPr>
                        <w:drawing>
                          <wp:inline distT="0" distB="0" distL="0" distR="0" wp14:anchorId="686D2AA8" wp14:editId="3F0A58D5">
                            <wp:extent cx="1113155" cy="572770"/>
                            <wp:effectExtent l="19050" t="0" r="0" b="0"/>
                            <wp:docPr id="8" name="Image 1" descr="C:\Client &amp; Tech\_Documentation Ok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Client &amp; Tech\_Documentation Ok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155" cy="5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5404">
                        <w:rPr>
                          <w:noProof/>
                        </w:rPr>
                        <w:drawing>
                          <wp:inline distT="0" distB="0" distL="0" distR="0" wp14:anchorId="0AFEA924" wp14:editId="66AB81AC">
                            <wp:extent cx="1113155" cy="572770"/>
                            <wp:effectExtent l="19050" t="0" r="0" b="0"/>
                            <wp:docPr id="9" name="Image 1" descr="C:\Client &amp; Tech\_Documentation Ok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Client &amp; Tech\_Documentation Ok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155" cy="5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9A9B25" wp14:editId="323EB75B">
                            <wp:extent cx="1113155" cy="572770"/>
                            <wp:effectExtent l="19050" t="0" r="0" b="0"/>
                            <wp:docPr id="7" name="Image 1" descr="C:\Client &amp; Tech\_Documentation Ok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Client &amp; Tech\_Documentation Ok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155" cy="5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<w10:wrap anchorx="page" anchory="margin"/>
            </v:group>
          </w:pict>
        </mc:Fallback>
      </mc:AlternateContent>
    </w:r>
  </w:p>
  <w:p w:rsidR="00445E8F" w:rsidRDefault="00445E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BED"/>
    <w:multiLevelType w:val="hybridMultilevel"/>
    <w:tmpl w:val="77BE49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3A"/>
    <w:rsid w:val="0001647D"/>
    <w:rsid w:val="00117CE8"/>
    <w:rsid w:val="001438DE"/>
    <w:rsid w:val="001C292C"/>
    <w:rsid w:val="002B5CD2"/>
    <w:rsid w:val="002F4DB7"/>
    <w:rsid w:val="0034213A"/>
    <w:rsid w:val="00445E8F"/>
    <w:rsid w:val="004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3A06E63"/>
  <w15:chartTrackingRefBased/>
  <w15:docId w15:val="{BA18EACA-F9D1-4402-99D8-7399DB33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21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E8F"/>
  </w:style>
  <w:style w:type="paragraph" w:styleId="Pieddepage">
    <w:name w:val="footer"/>
    <w:basedOn w:val="Normal"/>
    <w:link w:val="PieddepageCar"/>
    <w:uiPriority w:val="99"/>
    <w:unhideWhenUsed/>
    <w:rsid w:val="0044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16A17DDC764A3B852AF82257BDA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95FE0-A335-40F8-8E8A-A0BB4DBF5E77}"/>
      </w:docPartPr>
      <w:docPartBody>
        <w:p w:rsidR="00000000" w:rsidRDefault="00E147FE" w:rsidP="00E147FE">
          <w:pPr>
            <w:pStyle w:val="8A16A17DDC764A3B852AF82257BDA929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FE"/>
    <w:rsid w:val="00E1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A16A17DDC764A3B852AF82257BDA929">
    <w:name w:val="8A16A17DDC764A3B852AF82257BDA929"/>
    <w:rsid w:val="00E147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3DA1F-AC5C-4A2D-B419-681A744B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LCV Multimédia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– Import-Export de client</dc:title>
  <dc:subject/>
  <dc:creator>julien papini</dc:creator>
  <cp:keywords/>
  <dc:description/>
  <cp:lastModifiedBy>Mickael BIANCHESSI</cp:lastModifiedBy>
  <cp:revision>2</cp:revision>
  <dcterms:created xsi:type="dcterms:W3CDTF">2017-10-24T10:13:00Z</dcterms:created>
  <dcterms:modified xsi:type="dcterms:W3CDTF">2017-10-24T12:37:00Z</dcterms:modified>
</cp:coreProperties>
</file>